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653D" w14:textId="2645164A" w:rsidR="006161A1" w:rsidRPr="006161A1" w:rsidRDefault="006161A1" w:rsidP="006161A1">
      <w:pPr>
        <w:rPr>
          <w:rFonts w:ascii="Arial" w:hAnsi="Arial" w:cs="Arial"/>
          <w:b/>
          <w:bCs/>
        </w:rPr>
      </w:pPr>
    </w:p>
    <w:p w14:paraId="6BB58A6F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Need for decision-specific capacity assessment</w:t>
      </w:r>
    </w:p>
    <w:p w14:paraId="2E8CA3C9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Consideration of fluctuating capacity due to alcohol use, hypoxia, infections</w:t>
      </w:r>
    </w:p>
    <w:p w14:paraId="64741961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Autonomy vs inability to weigh risks</w:t>
      </w:r>
    </w:p>
    <w:p w14:paraId="54FE8364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Importance of practicable steps: simplified language, timing, involvement of trusted professionals</w:t>
      </w:r>
    </w:p>
    <w:p w14:paraId="43037569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Trauma-informed practice: mistrust of services, prior experiences</w:t>
      </w:r>
    </w:p>
    <w:p w14:paraId="76BC0E10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Best Interests vs best medical decision; must consider wishes, feelings, values- possible discussion of the ‘protection imperative’</w:t>
      </w:r>
    </w:p>
    <w:p w14:paraId="2774829C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MDT roles: GP, respiratory nurse, occupational therapist, social worker, housing, alcohol services, fire service, physiotherapist</w:t>
      </w:r>
    </w:p>
    <w:p w14:paraId="3BC36BD2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Intersectionality: addiction + poverty + physical health + trauma → increased vulnerability</w:t>
      </w:r>
    </w:p>
    <w:p w14:paraId="530C2643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Safeguarding duties vs respecting choice- again possible discussion of protection imperative</w:t>
      </w:r>
    </w:p>
    <w:p w14:paraId="1424C36A" w14:textId="77777777" w:rsidR="006161A1" w:rsidRPr="006161A1" w:rsidRDefault="006161A1" w:rsidP="006161A1">
      <w:pPr>
        <w:numPr>
          <w:ilvl w:val="0"/>
          <w:numId w:val="1"/>
        </w:numPr>
        <w:rPr>
          <w:rFonts w:ascii="Arial" w:hAnsi="Arial" w:cs="Arial"/>
        </w:rPr>
      </w:pPr>
      <w:r w:rsidRPr="006161A1">
        <w:rPr>
          <w:rFonts w:ascii="Arial" w:hAnsi="Arial" w:cs="Arial"/>
        </w:rPr>
        <w:t>Risk of professional bias (e.g., assuming incapacity because she disagrees)</w:t>
      </w:r>
    </w:p>
    <w:p w14:paraId="179825F4" w14:textId="77777777" w:rsidR="006161A1" w:rsidRDefault="006161A1" w:rsidP="006161A1">
      <w:pPr>
        <w:rPr>
          <w:rFonts w:ascii="Arial" w:hAnsi="Arial" w:cs="Arial"/>
        </w:rPr>
      </w:pPr>
    </w:p>
    <w:p w14:paraId="1EF8ED43" w14:textId="1CF90095" w:rsidR="00526C52" w:rsidRPr="006161A1" w:rsidRDefault="006161A1" w:rsidP="006161A1">
      <w:pPr>
        <w:rPr>
          <w:rFonts w:ascii="Arial" w:hAnsi="Arial" w:cs="Arial"/>
        </w:rPr>
      </w:pPr>
      <w:r w:rsidRPr="006161A1">
        <w:rPr>
          <w:rFonts w:ascii="Arial" w:hAnsi="Arial" w:cs="Arial"/>
        </w:rPr>
        <w:t>Possible inaction, because of belief that self-neglecting behaviour is seen as a life-style choice, as is alcohol dependency.</w:t>
      </w:r>
    </w:p>
    <w:sectPr w:rsidR="00526C52" w:rsidRPr="006161A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8A8E" w14:textId="77777777" w:rsidR="002C1CE4" w:rsidRDefault="002C1CE4" w:rsidP="006161A1">
      <w:pPr>
        <w:spacing w:after="0" w:line="240" w:lineRule="auto"/>
      </w:pPr>
      <w:r>
        <w:separator/>
      </w:r>
    </w:p>
  </w:endnote>
  <w:endnote w:type="continuationSeparator" w:id="0">
    <w:p w14:paraId="787047A3" w14:textId="77777777" w:rsidR="002C1CE4" w:rsidRDefault="002C1CE4" w:rsidP="0061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B4F0" w14:textId="487C61A8" w:rsidR="006161A1" w:rsidRDefault="006161A1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4BAA" w14:textId="77777777" w:rsidR="002C1CE4" w:rsidRDefault="002C1CE4" w:rsidP="006161A1">
      <w:pPr>
        <w:spacing w:after="0" w:line="240" w:lineRule="auto"/>
      </w:pPr>
      <w:r>
        <w:separator/>
      </w:r>
    </w:p>
  </w:footnote>
  <w:footnote w:type="continuationSeparator" w:id="0">
    <w:p w14:paraId="69B9BEBC" w14:textId="77777777" w:rsidR="002C1CE4" w:rsidRDefault="002C1CE4" w:rsidP="0061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F6E4" w14:textId="35083192" w:rsidR="006161A1" w:rsidRPr="006161A1" w:rsidRDefault="006161A1" w:rsidP="006161A1">
    <w:pPr>
      <w:jc w:val="center"/>
      <w:rPr>
        <w:rFonts w:ascii="Arial" w:hAnsi="Arial" w:cs="Arial"/>
        <w:b/>
        <w:bCs/>
      </w:rPr>
    </w:pPr>
    <w:r w:rsidRPr="006161A1">
      <w:rPr>
        <w:rFonts w:ascii="Arial" w:hAnsi="Arial" w:cs="Arial"/>
        <w:b/>
        <w:bCs/>
      </w:rPr>
      <w:t>Scenario 1- Elizabeth - Possible Themes / Discussion Points</w:t>
    </w:r>
    <w:r w:rsidRPr="006161A1">
      <w:rPr>
        <w:rFonts w:ascii="Arial" w:hAnsi="Arial" w:cs="Arial"/>
        <w:b/>
        <w:bCs/>
      </w:rPr>
      <w:tab/>
    </w:r>
    <w:r w:rsidRPr="006161A1">
      <w:rPr>
        <w:rFonts w:ascii="Arial" w:hAnsi="Arial" w:cs="Arial"/>
        <w:noProof/>
      </w:rPr>
      <w:drawing>
        <wp:inline distT="0" distB="0" distL="0" distR="0" wp14:anchorId="17AC3310" wp14:editId="442F9B58">
          <wp:extent cx="959667" cy="487393"/>
          <wp:effectExtent l="0" t="0" r="0" b="8255"/>
          <wp:docPr id="1068560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235" cy="49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50101" w14:textId="18EB5389" w:rsidR="006161A1" w:rsidRPr="006161A1" w:rsidRDefault="006161A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7627"/>
    <w:multiLevelType w:val="multilevel"/>
    <w:tmpl w:val="ED8E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67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A1"/>
    <w:rsid w:val="000816BD"/>
    <w:rsid w:val="002C1CE4"/>
    <w:rsid w:val="00321C7A"/>
    <w:rsid w:val="00364028"/>
    <w:rsid w:val="003F06A7"/>
    <w:rsid w:val="004875F7"/>
    <w:rsid w:val="004A57D3"/>
    <w:rsid w:val="00526C52"/>
    <w:rsid w:val="00597485"/>
    <w:rsid w:val="006161A1"/>
    <w:rsid w:val="006B057E"/>
    <w:rsid w:val="006B3E03"/>
    <w:rsid w:val="00711A64"/>
    <w:rsid w:val="00720637"/>
    <w:rsid w:val="007D0311"/>
    <w:rsid w:val="00884CB3"/>
    <w:rsid w:val="008F5B21"/>
    <w:rsid w:val="009061AF"/>
    <w:rsid w:val="009A2F53"/>
    <w:rsid w:val="00A047A8"/>
    <w:rsid w:val="00A2216D"/>
    <w:rsid w:val="00CA27DE"/>
    <w:rsid w:val="00D109B2"/>
    <w:rsid w:val="00DC10D3"/>
    <w:rsid w:val="00EA5DA8"/>
    <w:rsid w:val="00F91CCA"/>
    <w:rsid w:val="00FB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BEAA"/>
  <w15:chartTrackingRefBased/>
  <w15:docId w15:val="{BC71D15A-652B-4D5F-BDA4-16588891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A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1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2377A-6587-4AD5-97C9-F82E840CE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CDA67-A7E5-4B2E-BA48-3AD5A9FF6802}">
  <ds:schemaRefs>
    <ds:schemaRef ds:uri="http://schemas.microsoft.com/office/2006/metadata/properties"/>
    <ds:schemaRef ds:uri="http://schemas.microsoft.com/office/infopath/2007/PartnerControls"/>
    <ds:schemaRef ds:uri="813e74ca-62b6-4727-9be2-43889d9874f4"/>
  </ds:schemaRefs>
</ds:datastoreItem>
</file>

<file path=customXml/itemProps3.xml><?xml version="1.0" encoding="utf-8"?>
<ds:datastoreItem xmlns:ds="http://schemas.openxmlformats.org/officeDocument/2006/customXml" ds:itemID="{0C3BD9A6-145E-4F0B-BB1A-540F913F7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864</Characters>
  <Application>Microsoft Office Word</Application>
  <DocSecurity>4</DocSecurity>
  <Lines>19</Lines>
  <Paragraphs>11</Paragraphs>
  <ScaleCrop>false</ScaleCrop>
  <Company>Cumbria County Council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Kate</dc:creator>
  <cp:keywords/>
  <dc:description/>
  <cp:lastModifiedBy>Eagling, Simone C</cp:lastModifiedBy>
  <cp:revision>6</cp:revision>
  <dcterms:created xsi:type="dcterms:W3CDTF">2026-04-08T16:25:00Z</dcterms:created>
  <dcterms:modified xsi:type="dcterms:W3CDTF">2026-04-15T08:04:00Z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MediaServiceImageTags">
    <vt:lpwstr/>
  </property>
</Properties>
</file>